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76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0"/>
        <w:gridCol w:w="479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Style w:val="cat-FIOgrp-15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Мурзаханова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7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 Российской Федерации; место регистрации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проживания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3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директором в </w:t>
      </w:r>
      <w:r>
        <w:rPr>
          <w:rStyle w:val="cat-OrganizationNamegrp-29rplc-1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Style w:val="cat-PassportDatagrp-28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8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 ст.7.27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Style w:val="cat-FIOgrp-15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в </w:t>
      </w:r>
      <w:r>
        <w:rPr>
          <w:rFonts w:ascii="Times New Roman" w:eastAsia="Times New Roman" w:hAnsi="Times New Roman" w:cs="Times New Roman"/>
          <w:sz w:val="26"/>
          <w:szCs w:val="26"/>
        </w:rPr>
        <w:t>зале ожидания на первом этаже речного вокзала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свободного доступа, тайно, из корыстных побуждений похитил </w:t>
      </w:r>
      <w:r>
        <w:rPr>
          <w:rFonts w:ascii="Times New Roman" w:eastAsia="Times New Roman" w:hAnsi="Times New Roman" w:cs="Times New Roman"/>
          <w:sz w:val="26"/>
          <w:szCs w:val="26"/>
        </w:rPr>
        <w:t>2 сувенирных магнита: сувенирный магнит объемный (арт 10488), магнит сувенирный с натуральным янтарем (арт 9461)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причинив своими действиями </w:t>
      </w:r>
      <w:r>
        <w:rPr>
          <w:rStyle w:val="cat-OrganizationNamegrp-30rplc-1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материальный ущерб на общую сумму </w:t>
      </w:r>
      <w:r>
        <w:rPr>
          <w:rStyle w:val="cat-Sumgrp-24rplc-20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правонарушения признал, пояснив, что похитил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сувенирной лавки </w:t>
      </w:r>
      <w:r>
        <w:rPr>
          <w:rStyle w:val="cat-OrganizationNamegrp-30rplc-2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</w:t>
      </w:r>
      <w:r>
        <w:rPr>
          <w:rStyle w:val="cat-Addressgrp-5rplc-2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товар. В содеянном раскаивается.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потерпевшего </w:t>
      </w:r>
      <w:r>
        <w:rPr>
          <w:rStyle w:val="cat-OrganizationNamegrp-31rplc-2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Style w:val="cat-FIOgrp-23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Тропынина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ч.ч</w:t>
      </w:r>
      <w:r>
        <w:rPr>
          <w:rFonts w:ascii="Times New Roman" w:eastAsia="Times New Roman" w:hAnsi="Times New Roman" w:cs="Times New Roman"/>
          <w:sz w:val="26"/>
          <w:szCs w:val="26"/>
        </w:rPr>
        <w:t>.2,3 ст.25.1 и п.4 ч.1 ст.</w:t>
      </w:r>
      <w:r>
        <w:rPr>
          <w:rFonts w:ascii="Times New Roman" w:eastAsia="Times New Roman" w:hAnsi="Times New Roman" w:cs="Times New Roman"/>
          <w:sz w:val="26"/>
          <w:szCs w:val="26"/>
        </w:rPr>
        <w:t>29.7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счел возможным рассмотреть дело об административном правонарушении в отсутстви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15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сследовав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26rplc-27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</w:t>
      </w:r>
      <w:r>
        <w:rPr>
          <w:rFonts w:ascii="Times New Roman" w:eastAsia="Times New Roman" w:hAnsi="Times New Roman" w:cs="Times New Roman"/>
          <w:sz w:val="26"/>
          <w:szCs w:val="26"/>
        </w:rPr>
        <w:t>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5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хищения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</w:t>
      </w:r>
      <w:r>
        <w:rPr>
          <w:rFonts w:ascii="Times New Roman" w:eastAsia="Times New Roman" w:hAnsi="Times New Roman" w:cs="Times New Roman"/>
          <w:sz w:val="26"/>
          <w:szCs w:val="26"/>
        </w:rPr>
        <w:t>УТУ 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022360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об ущербе от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личного досмотра от 15.01.2026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свидетеля </w:t>
      </w:r>
      <w:r>
        <w:rPr>
          <w:rStyle w:val="cat-FIOgrp-17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свидетеля </w:t>
      </w:r>
      <w:r>
        <w:rPr>
          <w:rStyle w:val="cat-FIOgrp-18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16.01.2025; объяснением представителя потерпевшего </w:t>
      </w:r>
      <w:r>
        <w:rPr>
          <w:rStyle w:val="cat-FIOgrp-19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0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</w:t>
      </w:r>
      <w:r>
        <w:rPr>
          <w:rFonts w:ascii="Times New Roman" w:eastAsia="Times New Roman" w:hAnsi="Times New Roman" w:cs="Times New Roman"/>
          <w:sz w:val="26"/>
          <w:szCs w:val="26"/>
        </w:rPr>
        <w:t>мелкого хищения чужого имущества,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стоимость которого не превышает </w:t>
      </w:r>
      <w:r>
        <w:rPr>
          <w:rStyle w:val="cat-SumInWordsgrp-26rplc-39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кражи,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нашла свое подтверждение.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0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административное наказание </w:t>
      </w:r>
      <w:r>
        <w:rPr>
          <w:rStyle w:val="cat-FIOgrp-15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5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 в пределах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7.27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3.1, 3.5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szCs w:val="26"/>
        </w:rPr>
        <w:t>23.1, 29.5, 29.</w:t>
      </w:r>
      <w:r>
        <w:rPr>
          <w:rFonts w:ascii="Times New Roman" w:eastAsia="Times New Roman" w:hAnsi="Times New Roman" w:cs="Times New Roman"/>
          <w:sz w:val="26"/>
          <w:szCs w:val="26"/>
        </w:rPr>
        <w:t>6, 29.10 КоАП РФ,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Мурзаханова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 ст.7.27 КоАП РФ и </w:t>
      </w:r>
      <w:r>
        <w:rPr>
          <w:rFonts w:ascii="Times New Roman" w:eastAsia="Times New Roman" w:hAnsi="Times New Roman" w:cs="Times New Roman"/>
          <w:sz w:val="26"/>
          <w:szCs w:val="26"/>
        </w:rPr>
        <w:t>назначить ему наказание в виде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тративного штрафа в размере </w:t>
      </w:r>
      <w:r>
        <w:rPr>
          <w:rStyle w:val="cat-Sumgrp-25rplc-4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6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7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ОКЦ № 8 </w:t>
      </w:r>
      <w:r>
        <w:rPr>
          <w:rStyle w:val="cat-OrganizationNamegrp-32rplc-4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</w:t>
      </w:r>
      <w:r>
        <w:rPr>
          <w:rStyle w:val="cat-Addressgrp-8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номер казначейского счета: 03100643000000018700, ЕКС: 40102810245370000007, БИК: 007162163, ИНН: 8601073664, КПП: 860101001, КБК 72011601203019000140, ОКТМО: 71871000, УИН 0412365400805000762607162.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Вещественные доказательства по вступлению постановления в законную силу: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сувенирный магнит объемный (арт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10488), магнит сувенирный с натуральным янтарем (арт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9461)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возвратить представителю потерпевшего </w:t>
      </w:r>
      <w:r>
        <w:rPr>
          <w:rStyle w:val="cat-OrganizationNamegrp-30rplc-5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FIOgrp-21rplc-5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9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22rplc-6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6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94489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UserDefinedgrp-41rplc-6">
    <w:name w:val="cat-UserDefined grp-41 rplc-6"/>
    <w:basedOn w:val="DefaultParagraphFont"/>
  </w:style>
  <w:style w:type="character" w:customStyle="1" w:styleId="cat-ExternalSystemDefinedgrp-40rplc-8">
    <w:name w:val="cat-ExternalSystemDefined grp-40 rplc-8"/>
    <w:basedOn w:val="DefaultParagraphFont"/>
  </w:style>
  <w:style w:type="character" w:customStyle="1" w:styleId="cat-PassportDatagrp-27rplc-9">
    <w:name w:val="cat-PassportData grp-27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OrganizationNamegrp-29rplc-11">
    <w:name w:val="cat-OrganizationName grp-29 rplc-11"/>
    <w:basedOn w:val="DefaultParagraphFont"/>
  </w:style>
  <w:style w:type="character" w:customStyle="1" w:styleId="cat-PassportDatagrp-28rplc-12">
    <w:name w:val="cat-PassportData grp-28 rplc-12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ExternalSystemDefinedgrp-38rplc-14">
    <w:name w:val="cat-ExternalSystemDefined grp-38 rplc-14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OrganizationNamegrp-30rplc-19">
    <w:name w:val="cat-OrganizationName grp-30 rplc-19"/>
    <w:basedOn w:val="DefaultParagraphFont"/>
  </w:style>
  <w:style w:type="character" w:customStyle="1" w:styleId="cat-Sumgrp-24rplc-20">
    <w:name w:val="cat-Sum grp-24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OrganizationNamegrp-30rplc-22">
    <w:name w:val="cat-OrganizationName grp-30 rplc-22"/>
    <w:basedOn w:val="DefaultParagraphFont"/>
  </w:style>
  <w:style w:type="character" w:customStyle="1" w:styleId="cat-Addressgrp-5rplc-23">
    <w:name w:val="cat-Address grp-5 rplc-23"/>
    <w:basedOn w:val="DefaultParagraphFont"/>
  </w:style>
  <w:style w:type="character" w:customStyle="1" w:styleId="cat-OrganizationNamegrp-31rplc-24">
    <w:name w:val="cat-OrganizationName grp-31 rplc-24"/>
    <w:basedOn w:val="DefaultParagraphFont"/>
  </w:style>
  <w:style w:type="character" w:customStyle="1" w:styleId="cat-FIOgrp-23rplc-25">
    <w:name w:val="cat-FIO grp-23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SumInWordsgrp-26rplc-27">
    <w:name w:val="cat-SumInWords grp-26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SumInWordsgrp-26rplc-39">
    <w:name w:val="cat-SumInWords grp-26 rplc-39"/>
    <w:basedOn w:val="DefaultParagraphFont"/>
  </w:style>
  <w:style w:type="character" w:customStyle="1" w:styleId="cat-FIOgrp-20rplc-40">
    <w:name w:val="cat-FIO grp-20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Sumgrp-25rplc-45">
    <w:name w:val="cat-Sum grp-25 rplc-45"/>
    <w:basedOn w:val="DefaultParagraphFont"/>
  </w:style>
  <w:style w:type="character" w:customStyle="1" w:styleId="cat-Addressgrp-6rplc-46">
    <w:name w:val="cat-Address grp-6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OrganizationNamegrp-32rplc-48">
    <w:name w:val="cat-OrganizationName grp-32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OrganizationNamegrp-30rplc-54">
    <w:name w:val="cat-OrganizationName grp-30 rplc-54"/>
    <w:basedOn w:val="DefaultParagraphFont"/>
  </w:style>
  <w:style w:type="character" w:customStyle="1" w:styleId="cat-FIOgrp-21rplc-55">
    <w:name w:val="cat-FIO grp-21 rplc-55"/>
    <w:basedOn w:val="DefaultParagraphFont"/>
  </w:style>
  <w:style w:type="character" w:customStyle="1" w:styleId="cat-Addressgrp-7rplc-56">
    <w:name w:val="cat-Address grp-7 rplc-56"/>
    <w:basedOn w:val="DefaultParagraphFont"/>
  </w:style>
  <w:style w:type="character" w:customStyle="1" w:styleId="cat-Addressgrp-9rplc-57">
    <w:name w:val="cat-Address grp-9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FIOgrp-22rplc-60">
    <w:name w:val="cat-FIO grp-22 rplc-60"/>
    <w:basedOn w:val="DefaultParagraphFont"/>
  </w:style>
  <w:style w:type="character" w:customStyle="1" w:styleId="cat-FIOgrp-22rplc-61">
    <w:name w:val="cat-FIO grp-22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9339-78E6-4257-B54A-FBEB38EE696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